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842"/>
        <w:gridCol w:w="7230"/>
      </w:tblGrid>
      <w:tr w:rsidR="004A59DC" w:rsidRPr="00705737" w:rsidTr="00A12FD8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842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A12FD8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6E26A6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B2B1D" w:rsidRPr="00A5573D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ответственностью «АК БАРС </w:t>
            </w:r>
            <w:proofErr w:type="spellStart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(ООО «АК БАРС </w:t>
            </w:r>
            <w:proofErr w:type="spellStart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») </w:t>
            </w:r>
          </w:p>
          <w:p w:rsidR="00A5573D" w:rsidRPr="00A5573D" w:rsidRDefault="00A5573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420095</w:t>
            </w:r>
            <w:r w:rsidR="006B2B1D"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РТ, г. Казань, ул.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Шамиля Усманова, дом 28А, помещение 224</w:t>
            </w:r>
            <w:r w:rsidR="007E72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ОГРН 1041626844412,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12.11.2004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A0051D" w:rsidRDefault="00A0051D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81 755 575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A0051D" w:rsidRDefault="00A0051D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 w:rsidRPr="00A005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03717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 Общества с огра</w:t>
            </w:r>
            <w:r w:rsidR="006E26A6">
              <w:rPr>
                <w:rFonts w:ascii="Times New Roman" w:hAnsi="Times New Roman" w:cs="Times New Roman"/>
                <w:sz w:val="18"/>
                <w:szCs w:val="18"/>
              </w:rPr>
              <w:t xml:space="preserve">ниченной ответственностью «ДЭЗ»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«А</w:t>
            </w:r>
            <w:r w:rsidR="000844F5">
              <w:rPr>
                <w:rFonts w:ascii="Times New Roman" w:hAnsi="Times New Roman" w:cs="Times New Roman"/>
                <w:sz w:val="18"/>
                <w:szCs w:val="18"/>
              </w:rPr>
              <w:t xml:space="preserve">К БАРС </w:t>
            </w:r>
            <w:proofErr w:type="spellStart"/>
            <w:r w:rsidR="000844F5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="000844F5">
              <w:rPr>
                <w:rFonts w:ascii="Times New Roman" w:hAnsi="Times New Roman" w:cs="Times New Roman"/>
                <w:sz w:val="18"/>
                <w:szCs w:val="18"/>
              </w:rPr>
              <w:t xml:space="preserve">» составляет </w:t>
            </w:r>
            <w:r w:rsidR="000844F5" w:rsidRPr="00020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26A6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6B2B1D" w:rsidRPr="00C823CF" w:rsidRDefault="006B2B1D" w:rsidP="00895AB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</w:t>
            </w:r>
            <w:r w:rsidR="005C1B60">
              <w:rPr>
                <w:rFonts w:ascii="Times New Roman" w:hAnsi="Times New Roman" w:cs="Times New Roman"/>
                <w:sz w:val="18"/>
                <w:szCs w:val="18"/>
              </w:rPr>
              <w:t xml:space="preserve">венностью «АК БАРС </w:t>
            </w:r>
            <w:proofErr w:type="spellStart"/>
            <w:r w:rsidR="005C1B60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="005C1B6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C1B60" w:rsidRPr="005C1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«ДЭЗ» составляет 100%.</w:t>
            </w:r>
          </w:p>
          <w:p w:rsidR="006B2B1D" w:rsidRPr="00C823CF" w:rsidRDefault="006B2B1D" w:rsidP="00895AB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1649AF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Общества с ограниченной ответственностью «АБН» в уставном капитале Общества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15%.</w:t>
            </w:r>
          </w:p>
          <w:p w:rsidR="006B2B1D" w:rsidRPr="00C823CF" w:rsidRDefault="001E48B4" w:rsidP="001649AF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венностью «АК БАРС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C1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B1D"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«АБН» составляет 100%.</w:t>
            </w:r>
          </w:p>
          <w:p w:rsidR="001E48B4" w:rsidRPr="001E48B4" w:rsidRDefault="001E48B4" w:rsidP="00377C5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E26A6" w:rsidRDefault="006E26A6" w:rsidP="006E26A6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Общества с ограниченной ответственностью «АК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составляет 19,9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6E26A6" w:rsidRPr="00C823CF" w:rsidRDefault="006E26A6" w:rsidP="006E26A6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E26A6" w:rsidRPr="00C823CF" w:rsidRDefault="006E26A6" w:rsidP="006E26A6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E26A6" w:rsidRDefault="006E26A6" w:rsidP="006E26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5C1B60" w:rsidRDefault="006B2B1D" w:rsidP="005C1B60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Республики Татарстан, в лице Министерства земельных и имущественных отношений Республики Татарстан в уставном капитале Общества с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50%.</w:t>
            </w:r>
          </w:p>
        </w:tc>
      </w:tr>
      <w:tr w:rsidR="006B2B1D" w:rsidRPr="00705737" w:rsidTr="00A12FD8">
        <w:trPr>
          <w:trHeight w:val="1125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A0051D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19,184453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13,218363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87,21%.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К).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</w:tcPr>
          <w:p w:rsidR="00020951" w:rsidRPr="002C7976" w:rsidRDefault="00020951" w:rsidP="0002095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C7976">
              <w:rPr>
                <w:rFonts w:ascii="Times New Roman" w:hAnsi="Times New Roman" w:cs="Times New Roman"/>
                <w:bCs/>
                <w:sz w:val="18"/>
                <w:szCs w:val="18"/>
              </w:rPr>
              <w:t>кционерное общество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«Инвестиционный Коммерческий Банк» (АО «ИК Банк») </w:t>
            </w:r>
          </w:p>
          <w:p w:rsidR="00020951" w:rsidRDefault="00020951" w:rsidP="000209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420000, РТ, г. Казань, ул. Вишневского, д. 24</w:t>
            </w:r>
          </w:p>
          <w:p w:rsidR="00020951" w:rsidRDefault="00020951" w:rsidP="000209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1021600000751,</w:t>
            </w:r>
          </w:p>
          <w:p w:rsidR="006B2B1D" w:rsidRPr="00C823CF" w:rsidRDefault="00020951" w:rsidP="00020951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08.02.2005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7 435 330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C823CF" w:rsidRDefault="00A005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4,956887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6B2B1D" w:rsidRPr="00C823CF" w:rsidRDefault="00020951" w:rsidP="00ED36F1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C7976">
              <w:rPr>
                <w:rFonts w:ascii="Times New Roman" w:hAnsi="Times New Roman" w:cs="Times New Roman"/>
                <w:bCs/>
                <w:sz w:val="18"/>
                <w:szCs w:val="18"/>
              </w:rPr>
              <w:t>кционерное общество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«Инвестиционный Коммерческий Банк» (АО «ИК Банк») </w:t>
            </w:r>
            <w:r w:rsidRPr="00BE7B92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6 609 181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4,406121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101000, РФ, г. Москва, пр.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Лубянский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2,008989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составляет 100%.</w:t>
            </w: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банком - участником системы обязательного страхования вкладов физических лиц в банках Российской Федерации (информация в отношении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раскрывается на его официальном сайте).</w:t>
            </w:r>
          </w:p>
        </w:tc>
      </w:tr>
      <w:tr w:rsidR="00A0051D" w:rsidRPr="00705737" w:rsidTr="00A12FD8">
        <w:tc>
          <w:tcPr>
            <w:tcW w:w="426" w:type="dxa"/>
          </w:tcPr>
          <w:p w:rsidR="00A0051D" w:rsidRDefault="00A005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084" w:type="dxa"/>
          </w:tcPr>
          <w:p w:rsidR="00A0051D" w:rsidRPr="002C7976" w:rsidRDefault="00A0051D" w:rsidP="00A0051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C7976">
              <w:rPr>
                <w:rFonts w:ascii="Times New Roman" w:hAnsi="Times New Roman" w:cs="Times New Roman"/>
                <w:bCs/>
                <w:sz w:val="18"/>
                <w:szCs w:val="18"/>
              </w:rPr>
              <w:t>кционерное общество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Страховая компания «</w:t>
            </w:r>
            <w:r w:rsidRPr="002C7976">
              <w:rPr>
                <w:rFonts w:ascii="Times New Roman" w:hAnsi="Times New Roman" w:cs="Times New Roman"/>
                <w:bCs/>
                <w:sz w:val="18"/>
                <w:szCs w:val="18"/>
              </w:rPr>
              <w:t>Армеец»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(АО СК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«Армеец») </w:t>
            </w:r>
          </w:p>
          <w:p w:rsidR="00A0051D" w:rsidRDefault="00A0051D" w:rsidP="00A005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125040, РФ, г. Москва, пр-т. Ленинградский, д. 20, корп. 1,</w:t>
            </w:r>
          </w:p>
          <w:p w:rsidR="00A0051D" w:rsidRDefault="00A0051D" w:rsidP="00A0051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1021603615956,</w:t>
            </w:r>
          </w:p>
          <w:p w:rsidR="00A0051D" w:rsidRPr="00C823CF" w:rsidRDefault="00A0051D" w:rsidP="00A0051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19.07.2002  </w:t>
            </w:r>
          </w:p>
        </w:tc>
        <w:tc>
          <w:tcPr>
            <w:tcW w:w="1276" w:type="dxa"/>
          </w:tcPr>
          <w:p w:rsidR="00A0051D" w:rsidRDefault="007E5FDF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2 478 443</w:t>
            </w:r>
          </w:p>
        </w:tc>
        <w:tc>
          <w:tcPr>
            <w:tcW w:w="1418" w:type="dxa"/>
          </w:tcPr>
          <w:p w:rsidR="00A0051D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1,652295</w:t>
            </w:r>
          </w:p>
        </w:tc>
        <w:tc>
          <w:tcPr>
            <w:tcW w:w="1842" w:type="dxa"/>
          </w:tcPr>
          <w:p w:rsidR="00A0051D" w:rsidRPr="00C823CF" w:rsidRDefault="00042A44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A0051D" w:rsidRPr="004E509A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09A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Георгиев </w:t>
            </w:r>
            <w:proofErr w:type="spellStart"/>
            <w:r w:rsidRPr="004E509A">
              <w:rPr>
                <w:rFonts w:ascii="Times New Roman" w:hAnsi="Times New Roman" w:cs="Times New Roman"/>
                <w:sz w:val="18"/>
                <w:szCs w:val="18"/>
              </w:rPr>
              <w:t>Иво</w:t>
            </w:r>
            <w:proofErr w:type="spellEnd"/>
            <w:r w:rsidRPr="004E509A">
              <w:rPr>
                <w:rFonts w:ascii="Times New Roman" w:hAnsi="Times New Roman" w:cs="Times New Roman"/>
                <w:sz w:val="18"/>
                <w:szCs w:val="18"/>
              </w:rPr>
              <w:t xml:space="preserve"> Каменов в капитале КОНОР ГМБХ составляет 80%.</w:t>
            </w:r>
          </w:p>
          <w:p w:rsidR="00A0051D" w:rsidRPr="00351434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34">
              <w:rPr>
                <w:rFonts w:ascii="Times New Roman" w:hAnsi="Times New Roman" w:cs="Times New Roman"/>
                <w:sz w:val="18"/>
                <w:szCs w:val="18"/>
              </w:rPr>
              <w:t>Доля владения Акционерного общества «</w:t>
            </w:r>
            <w:proofErr w:type="spellStart"/>
            <w:r w:rsidRPr="00351434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351434">
              <w:rPr>
                <w:rFonts w:ascii="Times New Roman" w:hAnsi="Times New Roman" w:cs="Times New Roman"/>
                <w:sz w:val="18"/>
                <w:szCs w:val="18"/>
              </w:rPr>
              <w:t xml:space="preserve">» в капитале КОНОР ГМБХ </w:t>
            </w:r>
            <w:r w:rsidRPr="003514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составляет 20%. </w:t>
            </w:r>
          </w:p>
          <w:p w:rsidR="00A0051D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D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09A">
              <w:rPr>
                <w:rFonts w:ascii="Times New Roman" w:hAnsi="Times New Roman" w:cs="Times New Roman"/>
                <w:sz w:val="18"/>
                <w:szCs w:val="18"/>
              </w:rPr>
              <w:t>Доля владения КОНОР ГМБХ в капитале Акционерного общества «ИНВЕСТ КЕПИТЪЛ» составляет 99,22%.</w:t>
            </w:r>
          </w:p>
          <w:p w:rsidR="00A0051D" w:rsidRPr="004E509A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Доля владения Акционерного общества «ИНВЕСТ КЕПИТЪЛ» в капитале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составляет 75,65%;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Доля владения Индивидуального акционерного общества «ЦКБ 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в капитале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составляет 2,15%;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Доля владения Акционерного общества «Страховое акционерное общество «Армеец» в капитале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составляет 1,56%;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владения Банк Нью-Й</w:t>
            </w: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орка 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Меллон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 (публичное общество) в капитале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составляет 1,49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Доля владения 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ЮниКредит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 Банк Австрия АГ в капитале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составляет 1,53%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Доля владения АОПОК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Съгласие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в капитале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составляет 1,48%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0051D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Доля владения акционеров – 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миноритариев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  в капитале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составляет 14,60%.</w:t>
            </w:r>
          </w:p>
          <w:p w:rsidR="00A0051D" w:rsidRPr="00351434" w:rsidRDefault="00A0051D" w:rsidP="00A00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D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34">
              <w:rPr>
                <w:rFonts w:ascii="Times New Roman" w:hAnsi="Times New Roman" w:cs="Times New Roman"/>
                <w:sz w:val="18"/>
                <w:szCs w:val="18"/>
              </w:rPr>
              <w:t>Доля владения Акционерного общества «</w:t>
            </w:r>
            <w:proofErr w:type="spellStart"/>
            <w:r w:rsidRPr="00351434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351434">
              <w:rPr>
                <w:rFonts w:ascii="Times New Roman" w:hAnsi="Times New Roman" w:cs="Times New Roman"/>
                <w:sz w:val="18"/>
                <w:szCs w:val="18"/>
              </w:rPr>
              <w:t xml:space="preserve">» в капитале Индивидуального акционерного общества «ЦКБ </w:t>
            </w:r>
            <w:proofErr w:type="spellStart"/>
            <w:r w:rsidRPr="00351434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351434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A0051D" w:rsidRPr="00351434" w:rsidRDefault="00A0051D" w:rsidP="00A00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Доля владения Индивидуального акционерного общества «ЦКБ 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в капитале Акционерного общества «Страховое акционерное общество «Армеец» составляет 92,04%;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Доля владения Акционерного общества «ИНВЕСТ КЕПИТЪЛ» в капитале Акционерного общества «Страховое акционерное 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ество «Армеец» составляет 2,10%;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Доля владения Акционерного общества «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» в капитале Акционерного общества «Страховое акционерное общество «Армеец» составляет 1,95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%;</w:t>
            </w:r>
          </w:p>
          <w:p w:rsidR="00A0051D" w:rsidRPr="00A727F1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Доля владения АО «НИКО-КОМЕРС» в капитале Акционерного общества «Страховое акционерное общество «Армеец» составляет 2,16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%;</w:t>
            </w:r>
          </w:p>
          <w:p w:rsidR="00A0051D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Доля владения акционеров – </w:t>
            </w:r>
            <w:proofErr w:type="spellStart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>миноритариев</w:t>
            </w:r>
            <w:proofErr w:type="spellEnd"/>
            <w:r w:rsidRPr="00A727F1">
              <w:rPr>
                <w:rFonts w:ascii="Times New Roman" w:hAnsi="Times New Roman" w:cs="Times New Roman"/>
                <w:sz w:val="18"/>
                <w:szCs w:val="18"/>
              </w:rPr>
              <w:t xml:space="preserve">  в капитале Акционерного общества «Страховое акционерное общество «Армеец» составляет 1,75%.</w:t>
            </w:r>
          </w:p>
          <w:p w:rsidR="00A0051D" w:rsidRPr="00351434" w:rsidRDefault="00A0051D" w:rsidP="00A00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D" w:rsidRPr="00C823CF" w:rsidRDefault="00A0051D" w:rsidP="00A0051D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1434">
              <w:rPr>
                <w:rFonts w:ascii="Times New Roman" w:hAnsi="Times New Roman" w:cs="Times New Roman"/>
                <w:sz w:val="18"/>
                <w:szCs w:val="18"/>
              </w:rPr>
              <w:t xml:space="preserve">Доля владения Акционерного общества «Страховое </w:t>
            </w:r>
            <w:r w:rsidRPr="00A135D3">
              <w:rPr>
                <w:rFonts w:ascii="Times New Roman" w:hAnsi="Times New Roman" w:cs="Times New Roman"/>
                <w:sz w:val="18"/>
                <w:szCs w:val="18"/>
              </w:rPr>
              <w:t xml:space="preserve">акционерное общество «Армеец» в уставном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капитале Акционерного общества </w:t>
            </w:r>
            <w:r w:rsidRPr="00A135D3">
              <w:rPr>
                <w:rFonts w:ascii="Times New Roman" w:hAnsi="Times New Roman" w:cs="Times New Roman"/>
                <w:sz w:val="18"/>
                <w:szCs w:val="18"/>
              </w:rPr>
              <w:t>Страховая компания  «Армеец» составляет 100%.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A005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983B7E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</w:tcPr>
          <w:p w:rsidR="004A59DC" w:rsidRPr="00983B7E" w:rsidRDefault="00983B7E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261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418" w:type="dxa"/>
          </w:tcPr>
          <w:p w:rsidR="004A59DC" w:rsidRPr="00983B7E" w:rsidRDefault="00983B7E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0,069175</w:t>
            </w:r>
          </w:p>
        </w:tc>
        <w:tc>
          <w:tcPr>
            <w:tcW w:w="1842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30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Default="00A005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3D2B05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33C" w:rsidRDefault="001A133C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 xml:space="preserve">Уставный капитал АО «НПФ «Волга-Капитал» составляет 150 000 000 рублей и разделён на 150 000 000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20951"/>
    <w:rsid w:val="00042A44"/>
    <w:rsid w:val="00054D56"/>
    <w:rsid w:val="0006495E"/>
    <w:rsid w:val="000844F5"/>
    <w:rsid w:val="000B48B0"/>
    <w:rsid w:val="000E5ABF"/>
    <w:rsid w:val="000E783A"/>
    <w:rsid w:val="001442ED"/>
    <w:rsid w:val="001458C6"/>
    <w:rsid w:val="00146FA9"/>
    <w:rsid w:val="001649AF"/>
    <w:rsid w:val="001A133C"/>
    <w:rsid w:val="001E48B4"/>
    <w:rsid w:val="001F75AD"/>
    <w:rsid w:val="00261EC6"/>
    <w:rsid w:val="0029285E"/>
    <w:rsid w:val="00377C56"/>
    <w:rsid w:val="003D2B05"/>
    <w:rsid w:val="004A2112"/>
    <w:rsid w:val="004A59DC"/>
    <w:rsid w:val="004E6471"/>
    <w:rsid w:val="004F00CC"/>
    <w:rsid w:val="00521893"/>
    <w:rsid w:val="005451A0"/>
    <w:rsid w:val="005A0706"/>
    <w:rsid w:val="005C1B60"/>
    <w:rsid w:val="005D1A83"/>
    <w:rsid w:val="006130ED"/>
    <w:rsid w:val="00677EB5"/>
    <w:rsid w:val="006B2B1D"/>
    <w:rsid w:val="006B499A"/>
    <w:rsid w:val="006E26A6"/>
    <w:rsid w:val="006F31EF"/>
    <w:rsid w:val="00717E69"/>
    <w:rsid w:val="00755F59"/>
    <w:rsid w:val="007B575D"/>
    <w:rsid w:val="007E5FDF"/>
    <w:rsid w:val="007E7206"/>
    <w:rsid w:val="007F725B"/>
    <w:rsid w:val="00803A19"/>
    <w:rsid w:val="008624D8"/>
    <w:rsid w:val="00895ABB"/>
    <w:rsid w:val="00951AAE"/>
    <w:rsid w:val="0095615C"/>
    <w:rsid w:val="00983B7E"/>
    <w:rsid w:val="00995D9F"/>
    <w:rsid w:val="009D433D"/>
    <w:rsid w:val="009D4DCA"/>
    <w:rsid w:val="00A0051D"/>
    <w:rsid w:val="00A12FD8"/>
    <w:rsid w:val="00A32BC8"/>
    <w:rsid w:val="00A43634"/>
    <w:rsid w:val="00A5573D"/>
    <w:rsid w:val="00A578D4"/>
    <w:rsid w:val="00A61329"/>
    <w:rsid w:val="00C5342D"/>
    <w:rsid w:val="00C823CF"/>
    <w:rsid w:val="00CA77B6"/>
    <w:rsid w:val="00D8602D"/>
    <w:rsid w:val="00DA78EC"/>
    <w:rsid w:val="00DB4A70"/>
    <w:rsid w:val="00E66D9C"/>
    <w:rsid w:val="00ED36F1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FCDD-14D7-4CB8-8816-0214C2B2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Елена Перемыслова</cp:lastModifiedBy>
  <cp:revision>2</cp:revision>
  <cp:lastPrinted>2016-03-21T12:23:00Z</cp:lastPrinted>
  <dcterms:created xsi:type="dcterms:W3CDTF">2016-07-27T11:23:00Z</dcterms:created>
  <dcterms:modified xsi:type="dcterms:W3CDTF">2016-07-27T11:23:00Z</dcterms:modified>
</cp:coreProperties>
</file>