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78CE6" w14:textId="77777777" w:rsidR="00995D3D" w:rsidRPr="000C73A7" w:rsidRDefault="00995D3D" w:rsidP="00790F38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5971B4" w14:textId="77777777" w:rsidR="00E66781" w:rsidRPr="000C73A7" w:rsidRDefault="00652F21" w:rsidP="00790F3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73A7">
        <w:rPr>
          <w:rFonts w:ascii="Times New Roman" w:hAnsi="Times New Roman" w:cs="Times New Roman"/>
          <w:b/>
          <w:sz w:val="20"/>
          <w:szCs w:val="20"/>
        </w:rPr>
        <w:t>Ключевой информационный документ</w:t>
      </w:r>
      <w:r w:rsidR="0097366B" w:rsidRPr="000C73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73A7">
        <w:rPr>
          <w:rFonts w:ascii="Times New Roman" w:hAnsi="Times New Roman" w:cs="Times New Roman"/>
          <w:b/>
          <w:sz w:val="20"/>
          <w:szCs w:val="20"/>
        </w:rPr>
        <w:t>по обязательному пенсионному страхованию</w:t>
      </w:r>
    </w:p>
    <w:p w14:paraId="6C800F70" w14:textId="77777777" w:rsidR="00E120E5" w:rsidRPr="000C73A7" w:rsidRDefault="00E120E5" w:rsidP="00790F3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080"/>
      </w:tblGrid>
      <w:tr w:rsidR="000C73A7" w:rsidRPr="000C73A7" w14:paraId="7CBD5764" w14:textId="77777777" w:rsidTr="00BB3B94">
        <w:trPr>
          <w:trHeight w:val="1116"/>
        </w:trPr>
        <w:tc>
          <w:tcPr>
            <w:tcW w:w="10774" w:type="dxa"/>
            <w:gridSpan w:val="3"/>
          </w:tcPr>
          <w:p w14:paraId="64956C7E" w14:textId="3A254F73" w:rsidR="0028641C" w:rsidRPr="000C73A7" w:rsidRDefault="0028641C" w:rsidP="00790F3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Ключевой информационный документ</w:t>
            </w:r>
            <w:r w:rsidR="000D77E4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(КИД)</w:t>
            </w:r>
            <w:r w:rsidR="007E5C2F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43CC5A" w14:textId="5763A682" w:rsidR="007E5C2F" w:rsidRPr="000C73A7" w:rsidRDefault="0028641C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Настоящий документ является ключевым информационным документом АО «НПФ «Волга-Капитал»</w:t>
            </w:r>
            <w:r w:rsidR="00A21732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Фонд)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по информированию </w:t>
            </w:r>
            <w:r w:rsidR="007E5C2F" w:rsidRPr="000C73A7">
              <w:rPr>
                <w:rFonts w:ascii="Times New Roman" w:hAnsi="Times New Roman" w:cs="Times New Roman"/>
                <w:sz w:val="20"/>
                <w:szCs w:val="20"/>
              </w:rPr>
              <w:t>получателя финансовых услуг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r w:rsidR="007E5C2F" w:rsidRPr="000C73A7">
              <w:rPr>
                <w:rFonts w:ascii="Times New Roman" w:hAnsi="Times New Roman" w:cs="Times New Roman"/>
                <w:sz w:val="20"/>
                <w:szCs w:val="20"/>
              </w:rPr>
              <w:t>Фонде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, предоставляющем финансовую услугу </w:t>
            </w:r>
            <w:r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t>по обязательному пенсионному страхованию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E5C2F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ее 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сущности</w:t>
            </w:r>
            <w:r w:rsidR="007E5C2F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стоимости и основных рисках</w:t>
            </w:r>
            <w:r w:rsidR="007E5C2F" w:rsidRPr="000C7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CA376F" w14:textId="4C70E6C0" w:rsidR="0028641C" w:rsidRPr="000C73A7" w:rsidRDefault="007E5C2F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Данный документ н</w:t>
            </w:r>
            <w:r w:rsidR="0028641C" w:rsidRPr="000C73A7">
              <w:rPr>
                <w:rFonts w:ascii="Times New Roman" w:hAnsi="Times New Roman" w:cs="Times New Roman"/>
                <w:sz w:val="20"/>
                <w:szCs w:val="20"/>
              </w:rPr>
              <w:t>е является рекламным материалом</w:t>
            </w:r>
            <w:r w:rsidR="00205127" w:rsidRPr="000C7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C73A7" w:rsidRPr="000C73A7" w14:paraId="414AC357" w14:textId="77777777" w:rsidTr="00404CF8">
        <w:trPr>
          <w:trHeight w:val="1116"/>
        </w:trPr>
        <w:tc>
          <w:tcPr>
            <w:tcW w:w="567" w:type="dxa"/>
          </w:tcPr>
          <w:p w14:paraId="06CE8EC5" w14:textId="77777777" w:rsidR="00A85040" w:rsidRPr="000C73A7" w:rsidRDefault="00A85040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14:paraId="3D47BD5C" w14:textId="20E9D909" w:rsidR="00A85040" w:rsidRPr="000C73A7" w:rsidRDefault="00A85040" w:rsidP="00790F3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Информация о поставщике финансовой услуги –негосударственном пенсионно</w:t>
            </w:r>
            <w:r w:rsidR="00CB7525" w:rsidRPr="000C73A7">
              <w:rPr>
                <w:rFonts w:ascii="Times New Roman" w:hAnsi="Times New Roman" w:cs="Times New Roman"/>
                <w:sz w:val="20"/>
                <w:szCs w:val="20"/>
              </w:rPr>
              <w:t>м фонде</w:t>
            </w:r>
          </w:p>
        </w:tc>
        <w:tc>
          <w:tcPr>
            <w:tcW w:w="8080" w:type="dxa"/>
          </w:tcPr>
          <w:p w14:paraId="7E5C9D50" w14:textId="56ABFCA8" w:rsidR="007E5C2F" w:rsidRPr="000C73A7" w:rsidRDefault="00696787" w:rsidP="00790F3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463">
              <w:rPr>
                <w:rFonts w:ascii="Times New Roman" w:hAnsi="Times New Roman" w:cs="Times New Roman"/>
                <w:b/>
                <w:sz w:val="20"/>
                <w:szCs w:val="20"/>
              </w:rPr>
              <w:t>Полное</w:t>
            </w:r>
            <w:r w:rsidR="000B63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фирменное</w:t>
            </w:r>
            <w:r w:rsidRPr="006F54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наименование: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7525" w:rsidRPr="000C73A7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«Негосударственный пенсионный фонд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«Волга-Капитал» </w:t>
            </w:r>
            <w:r w:rsidR="00CB7525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DB3898" w14:textId="6C76E48B" w:rsidR="00404CF8" w:rsidRPr="000C73A7" w:rsidRDefault="00696787" w:rsidP="00790F3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4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Сокращенное </w:t>
            </w:r>
            <w:r w:rsidR="00661C7F" w:rsidRPr="006F54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фирменное </w:t>
            </w:r>
            <w:r w:rsidRPr="006F546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наименование: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АО «НПФ «Волга-Капитал»</w:t>
            </w:r>
          </w:p>
          <w:p w14:paraId="1B170845" w14:textId="77777777" w:rsidR="00696787" w:rsidRPr="000C73A7" w:rsidRDefault="00696787" w:rsidP="00790F3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463">
              <w:rPr>
                <w:rFonts w:ascii="Times New Roman" w:hAnsi="Times New Roman" w:cs="Times New Roman"/>
                <w:b/>
                <w:sz w:val="20"/>
                <w:szCs w:val="20"/>
              </w:rPr>
              <w:t>ОГРН:</w:t>
            </w:r>
            <w:r w:rsidR="00421223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1151600000980</w:t>
            </w:r>
            <w:bookmarkStart w:id="0" w:name="_GoBack"/>
            <w:bookmarkEnd w:id="0"/>
          </w:p>
          <w:p w14:paraId="1FC52475" w14:textId="282A95BE" w:rsidR="004D293B" w:rsidRPr="000C73A7" w:rsidRDefault="00696787" w:rsidP="00790F3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463">
              <w:rPr>
                <w:rFonts w:ascii="Times New Roman" w:hAnsi="Times New Roman" w:cs="Times New Roman"/>
                <w:b/>
                <w:sz w:val="20"/>
                <w:szCs w:val="20"/>
              </w:rPr>
              <w:t>ИНН: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45DB" w:rsidRPr="000C73A7">
              <w:rPr>
                <w:rFonts w:ascii="Times New Roman" w:hAnsi="Times New Roman" w:cs="Times New Roman"/>
                <w:sz w:val="20"/>
                <w:szCs w:val="20"/>
              </w:rPr>
              <w:t>1660240681</w:t>
            </w:r>
          </w:p>
          <w:p w14:paraId="69146A0D" w14:textId="32AF3365" w:rsidR="00A21732" w:rsidRPr="000C73A7" w:rsidRDefault="00A21732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63">
              <w:rPr>
                <w:rFonts w:ascii="Times New Roman" w:hAnsi="Times New Roman" w:cs="Times New Roman"/>
                <w:b/>
                <w:sz w:val="20"/>
                <w:szCs w:val="20"/>
              </w:rPr>
              <w:t>Лицензия</w:t>
            </w:r>
            <w:r w:rsidR="00A548C2" w:rsidRPr="006F546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№ 377/2 от 15.03.2007г. на осуществление деятельности по пенсионному обеспечению и пенсионному страхованию</w:t>
            </w:r>
            <w:r w:rsidR="00221790" w:rsidRPr="000C7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FC0BD56" w14:textId="06538AF4" w:rsidR="00784976" w:rsidRPr="000C73A7" w:rsidRDefault="009D3644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="005F798B" w:rsidRPr="006F54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дрес Фонда:</w:t>
            </w:r>
            <w:r w:rsidR="005F798B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3B09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420061, </w:t>
            </w:r>
            <w:r w:rsidR="00784976" w:rsidRPr="000C73A7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Татарстан, г. Казань, ул. Н. Ершова, д. 55Е</w:t>
            </w:r>
            <w:r w:rsidR="00221790" w:rsidRPr="000C7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D8777A" w14:textId="699F7F6E" w:rsidR="006F1022" w:rsidRPr="00144176" w:rsidRDefault="0099490F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44176" w:rsidRPr="00BE5769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телефоны Фонда: 8 800 555 35 50, 8 800 250 96 37 (звонок по России бесплатный)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1C433457" w14:textId="04BF6D93" w:rsidR="006F1022" w:rsidRPr="000C73A7" w:rsidRDefault="006F1022" w:rsidP="00790F38">
            <w:pPr>
              <w:pStyle w:val="a3"/>
              <w:spacing w:line="360" w:lineRule="auto"/>
              <w:jc w:val="both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5463">
              <w:rPr>
                <w:rFonts w:ascii="Times New Roman" w:hAnsi="Times New Roman" w:cs="Times New Roman"/>
                <w:b/>
                <w:sz w:val="20"/>
                <w:szCs w:val="20"/>
              </w:rPr>
              <w:t>Адрес официального сайта в сети «Интернет»:</w:t>
            </w:r>
            <w:r w:rsidRPr="000C73A7">
              <w:rPr>
                <w:sz w:val="20"/>
                <w:szCs w:val="20"/>
              </w:rPr>
              <w:t xml:space="preserve"> </w:t>
            </w:r>
            <w:hyperlink r:id="rId6" w:history="1">
              <w:r w:rsidR="002C542C"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http://volga-capital.ru</w:t>
              </w:r>
            </w:hyperlink>
          </w:p>
          <w:p w14:paraId="4487793F" w14:textId="34E062ED" w:rsidR="006F1022" w:rsidRPr="000C73A7" w:rsidRDefault="006F1022" w:rsidP="00790F3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463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почты: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info</w:t>
              </w:r>
              <w:r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proofErr w:type="spellStart"/>
              <w:r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volga</w:t>
              </w:r>
              <w:proofErr w:type="spellEnd"/>
              <w:r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-</w:t>
              </w:r>
              <w:r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capital</w:t>
              </w:r>
              <w:r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B74827" w14:textId="4E531D11" w:rsidR="00F77365" w:rsidRPr="000C73A7" w:rsidRDefault="00F77365" w:rsidP="00F773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Подробно ознакомиться с информацией о Фонде, с Уставом, Страховыми правилами, а также иными документами, предусмотренными Федеральным законом от 07.05.1998 №75-ФЗ «О негосударственных пенсионных фондах» и нормативными актами Банка России, вы можете на официальном сайте Фонда или в офисах Фонда по адресам: </w:t>
            </w:r>
          </w:p>
          <w:p w14:paraId="0B57D703" w14:textId="3B7EC885" w:rsidR="00F77365" w:rsidRDefault="00F77365" w:rsidP="00F7736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420061, Республика Татарстан, г. Казань, ул. Н. Ершова, д. 55Е </w:t>
            </w:r>
          </w:p>
          <w:p w14:paraId="5CB61681" w14:textId="77777777" w:rsidR="000A727B" w:rsidRPr="006F5463" w:rsidRDefault="000A727B" w:rsidP="000A727B">
            <w:pPr>
              <w:pStyle w:val="af"/>
              <w:numPr>
                <w:ilvl w:val="0"/>
                <w:numId w:val="9"/>
              </w:numPr>
              <w:spacing w:line="360" w:lineRule="auto"/>
              <w:ind w:left="1032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463">
              <w:rPr>
                <w:rFonts w:ascii="Times New Roman" w:hAnsi="Times New Roman" w:cs="Times New Roman"/>
                <w:sz w:val="20"/>
                <w:szCs w:val="20"/>
              </w:rPr>
              <w:t>420061, Республика Татарстан, г. Казань, ул. Н. Ершова, д. 57Б</w:t>
            </w:r>
          </w:p>
          <w:p w14:paraId="43E05592" w14:textId="77777777" w:rsidR="00F77365" w:rsidRPr="000C73A7" w:rsidRDefault="00F77365" w:rsidP="00F7736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420061, Республика Татарстан, г. Казань, ул. Сеченова, д.3</w:t>
            </w:r>
          </w:p>
          <w:p w14:paraId="103FA6D2" w14:textId="77777777" w:rsidR="00F77365" w:rsidRPr="000C73A7" w:rsidRDefault="00F77365" w:rsidP="00F7736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420012, Республика Татарстан, г. Казань, ул. </w:t>
            </w:r>
            <w:proofErr w:type="spellStart"/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Муштари</w:t>
            </w:r>
            <w:proofErr w:type="spellEnd"/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, д.9</w:t>
            </w:r>
          </w:p>
          <w:p w14:paraId="74EF8587" w14:textId="1F08ADC6" w:rsidR="00F77365" w:rsidRPr="000C73A7" w:rsidRDefault="00F77365" w:rsidP="00F7736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428003, Чувашская </w:t>
            </w:r>
            <w:r w:rsidR="000B637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еспублика – Чувашия, г. Чебоксары, пр-т Московский, д.3</w:t>
            </w:r>
          </w:p>
          <w:p w14:paraId="23E27193" w14:textId="77777777" w:rsidR="00F77365" w:rsidRPr="000C73A7" w:rsidRDefault="00F77365" w:rsidP="00F7736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423802, Республика Татарстан, г. Набережные Челны, ул. </w:t>
            </w:r>
            <w:proofErr w:type="spellStart"/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им.Батенчука</w:t>
            </w:r>
            <w:proofErr w:type="spellEnd"/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, д.18</w:t>
            </w:r>
          </w:p>
          <w:p w14:paraId="412BCCAC" w14:textId="77777777" w:rsidR="00F77365" w:rsidRPr="000C73A7" w:rsidRDefault="00F77365" w:rsidP="00F7736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423461, Республика Татарстан, г. Альметьевск, ул. Ленина, д.113А</w:t>
            </w:r>
          </w:p>
          <w:p w14:paraId="12B4E891" w14:textId="55AD85D8" w:rsidR="00F77365" w:rsidRPr="000C73A7" w:rsidRDefault="00F77365" w:rsidP="00790F3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3A7" w:rsidRPr="000C73A7" w14:paraId="4FE7D695" w14:textId="77777777" w:rsidTr="00404CF8">
        <w:tc>
          <w:tcPr>
            <w:tcW w:w="567" w:type="dxa"/>
          </w:tcPr>
          <w:p w14:paraId="1761A48A" w14:textId="2541E469" w:rsidR="00A85040" w:rsidRPr="000C73A7" w:rsidRDefault="007E5C2F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15A1" w:rsidRPr="000C7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1C8B7A47" w14:textId="07EE3515" w:rsidR="00A5394C" w:rsidRPr="000C73A7" w:rsidRDefault="00175BE4" w:rsidP="00790F3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Наименование и тип предоставляемого продукта/услуги</w:t>
            </w:r>
          </w:p>
        </w:tc>
        <w:tc>
          <w:tcPr>
            <w:tcW w:w="8080" w:type="dxa"/>
          </w:tcPr>
          <w:p w14:paraId="2DDEC18C" w14:textId="424355D6" w:rsidR="00A85040" w:rsidRPr="000C73A7" w:rsidRDefault="00C34B8F" w:rsidP="00790F38">
            <w:pPr>
              <w:pStyle w:val="a3"/>
              <w:spacing w:line="360" w:lineRule="auto"/>
              <w:ind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E1D59" w:rsidRPr="000C73A7">
              <w:rPr>
                <w:rFonts w:ascii="Times New Roman" w:hAnsi="Times New Roman" w:cs="Times New Roman"/>
                <w:sz w:val="20"/>
                <w:szCs w:val="20"/>
              </w:rPr>
              <w:t>бязательно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E1D59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пенсионное страхование. </w:t>
            </w:r>
          </w:p>
          <w:p w14:paraId="55B3E3D6" w14:textId="49E6ABD5" w:rsidR="0080633C" w:rsidRPr="000C73A7" w:rsidRDefault="0080633C" w:rsidP="00790F38">
            <w:pPr>
              <w:pStyle w:val="a3"/>
              <w:spacing w:line="360" w:lineRule="auto"/>
              <w:ind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В соответствии с Договором об ОПС Фонд обязан при наступлении пенсионных оснований осуществлять на</w:t>
            </w:r>
            <w:r w:rsidR="0070175B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и выплату застрахованному лицу </w:t>
            </w:r>
            <w:r w:rsidR="0070175B"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накопительной пенсии </w:t>
            </w:r>
            <w:r w:rsidR="0070175B" w:rsidRPr="000C73A7">
              <w:rPr>
                <w:rFonts w:ascii="Times New Roman" w:hAnsi="Times New Roman" w:cs="Times New Roman"/>
                <w:sz w:val="20"/>
                <w:szCs w:val="20"/>
              </w:rPr>
              <w:t>и (или)</w:t>
            </w:r>
            <w:r w:rsidR="0070175B"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срочной пенсионной выплаты </w:t>
            </w:r>
            <w:r w:rsidR="0070175B" w:rsidRPr="000C73A7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70175B"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единовременной выплаты</w:t>
            </w:r>
            <w:r w:rsidR="0070175B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либо осуществлять </w:t>
            </w:r>
            <w:r w:rsidR="0070175B"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t>выплаты правопреемникам застрахованного лица</w:t>
            </w:r>
            <w:r w:rsidR="00A548C2"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C38F3A6" w14:textId="2A4A7FEE" w:rsidR="004A7EEA" w:rsidRPr="000C73A7" w:rsidRDefault="0070175B" w:rsidP="00790F38">
            <w:pPr>
              <w:pStyle w:val="a3"/>
              <w:spacing w:line="360" w:lineRule="auto"/>
              <w:ind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Для осуществления перевода средств пенсионных накоплений к другому страховщику по обязательному пенсионному страхованию (другой негосударственный пенсионный фонд</w:t>
            </w:r>
            <w:r w:rsidR="003A0E4C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(НПФ)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="007505F4" w:rsidRPr="000C73A7">
              <w:rPr>
                <w:rFonts w:ascii="Times New Roman" w:hAnsi="Times New Roman" w:cs="Times New Roman"/>
                <w:sz w:val="20"/>
                <w:szCs w:val="20"/>
              </w:rPr>
              <w:t>Социальный фонд России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) помимо заключения Договора об ОПС необходимо </w:t>
            </w:r>
            <w:r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t>до 01 декабря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текущего года </w:t>
            </w:r>
            <w:r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подать в </w:t>
            </w:r>
            <w:r w:rsidR="007505F4" w:rsidRPr="000C73A7">
              <w:rPr>
                <w:rFonts w:ascii="Times New Roman" w:hAnsi="Times New Roman" w:cs="Times New Roman"/>
                <w:sz w:val="20"/>
                <w:szCs w:val="20"/>
              </w:rPr>
              <w:t>Социальный фонд России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заявление лица о переходе (досрочном переходе).</w:t>
            </w:r>
          </w:p>
        </w:tc>
      </w:tr>
      <w:tr w:rsidR="000C73A7" w:rsidRPr="000C73A7" w14:paraId="7897F421" w14:textId="77777777" w:rsidTr="00404CF8">
        <w:tc>
          <w:tcPr>
            <w:tcW w:w="567" w:type="dxa"/>
          </w:tcPr>
          <w:p w14:paraId="0C200393" w14:textId="071AA74E" w:rsidR="00A85040" w:rsidRPr="000C73A7" w:rsidRDefault="00A5394C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E5F8A" w:rsidRPr="000C7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4335D207" w14:textId="6AB8C154" w:rsidR="00A85040" w:rsidRPr="000C73A7" w:rsidRDefault="00175BE4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Специфика (особенности) продукта/услуги</w:t>
            </w:r>
          </w:p>
        </w:tc>
        <w:tc>
          <w:tcPr>
            <w:tcW w:w="8080" w:type="dxa"/>
          </w:tcPr>
          <w:p w14:paraId="02C73628" w14:textId="0159AF29" w:rsidR="00A85040" w:rsidRPr="000C73A7" w:rsidRDefault="00A5394C" w:rsidP="00790F38">
            <w:pPr>
              <w:pStyle w:val="a3"/>
              <w:spacing w:line="360" w:lineRule="auto"/>
              <w:ind w:left="34"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Обращаться за на</w:t>
            </w:r>
            <w:r w:rsidR="009C09DD" w:rsidRPr="000C73A7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C09DD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выплат за счет средств пенсионных накоплений 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</w:t>
            </w:r>
            <w:r w:rsidR="003D2867"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t>только при наступлении пенсионных оснований</w:t>
            </w:r>
            <w:r w:rsidR="003D2867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09DD" w:rsidRPr="000C73A7">
              <w:rPr>
                <w:rFonts w:ascii="Times New Roman" w:hAnsi="Times New Roman" w:cs="Times New Roman"/>
                <w:sz w:val="20"/>
                <w:szCs w:val="20"/>
              </w:rPr>
              <w:t>для соответствующего вида выплаты.</w:t>
            </w:r>
          </w:p>
          <w:p w14:paraId="2F754751" w14:textId="14110825" w:rsidR="009C09DD" w:rsidRPr="000C73A7" w:rsidRDefault="009C09DD" w:rsidP="00790F38">
            <w:pPr>
              <w:pStyle w:val="a3"/>
              <w:spacing w:line="360" w:lineRule="auto"/>
              <w:ind w:left="34"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Законодательством РФ предусмотрена вероятность получения </w:t>
            </w:r>
            <w:r w:rsidR="003A0E4C" w:rsidRPr="000C73A7">
              <w:rPr>
                <w:rFonts w:ascii="Times New Roman" w:hAnsi="Times New Roman" w:cs="Times New Roman"/>
                <w:sz w:val="20"/>
                <w:szCs w:val="20"/>
              </w:rPr>
              <w:t>НПФ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t>отрицательного результата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при инвестировании средств пенсионных накоплений по итогам </w:t>
            </w:r>
            <w:r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одного </w:t>
            </w:r>
            <w:r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календарного года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, но не допускается получение отрицательного результата </w:t>
            </w:r>
            <w:r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t>по итогам периода, кратного пяти годам с года вступления в силу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 об ОПС.</w:t>
            </w:r>
          </w:p>
          <w:p w14:paraId="413DBD67" w14:textId="77777777" w:rsidR="009C09DD" w:rsidRPr="000C73A7" w:rsidRDefault="0065083E" w:rsidP="00790F38">
            <w:pPr>
              <w:pStyle w:val="a3"/>
              <w:spacing w:line="360" w:lineRule="auto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t>Обращаться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за выплатой средств пенсионных накоплений </w:t>
            </w:r>
            <w:r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умершего 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застрахованного лица необходимо </w:t>
            </w:r>
            <w:r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t>до истечения 6 месяцев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с даты смерти застрахованного лица.</w:t>
            </w:r>
          </w:p>
        </w:tc>
      </w:tr>
      <w:tr w:rsidR="000C73A7" w:rsidRPr="000C73A7" w14:paraId="4F141B56" w14:textId="77777777" w:rsidTr="00404CF8">
        <w:tc>
          <w:tcPr>
            <w:tcW w:w="567" w:type="dxa"/>
          </w:tcPr>
          <w:p w14:paraId="787D7C6A" w14:textId="6C722AA9" w:rsidR="00A85040" w:rsidRPr="000C73A7" w:rsidRDefault="00CF6725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DB1EF8" w:rsidRPr="000C7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011AD40A" w14:textId="77777777" w:rsidR="00DB1EF8" w:rsidRPr="000C73A7" w:rsidRDefault="00DB1EF8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Прекращение действия договора </w:t>
            </w:r>
          </w:p>
          <w:p w14:paraId="7D453BE7" w14:textId="77777777" w:rsidR="00A85040" w:rsidRPr="000C73A7" w:rsidRDefault="00DB1EF8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об ОПС</w:t>
            </w:r>
          </w:p>
        </w:tc>
        <w:tc>
          <w:tcPr>
            <w:tcW w:w="8080" w:type="dxa"/>
          </w:tcPr>
          <w:p w14:paraId="6417F691" w14:textId="3D7B91F3" w:rsidR="00CF6725" w:rsidRPr="000C73A7" w:rsidRDefault="003A0E4C" w:rsidP="00790F38">
            <w:pPr>
              <w:pStyle w:val="a3"/>
              <w:spacing w:line="360" w:lineRule="auto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Договор об ОПС</w:t>
            </w:r>
            <w:r w:rsidR="00DB1EF8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прекращается в случае, если вы перешли в </w:t>
            </w:r>
            <w:r w:rsidR="007505F4" w:rsidRPr="000C73A7">
              <w:rPr>
                <w:rFonts w:ascii="Times New Roman" w:hAnsi="Times New Roman" w:cs="Times New Roman"/>
                <w:sz w:val="20"/>
                <w:szCs w:val="20"/>
              </w:rPr>
              <w:t>Социальный фонд России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или другой НПФ, а </w:t>
            </w:r>
            <w:proofErr w:type="gramStart"/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также  при</w:t>
            </w:r>
            <w:proofErr w:type="gramEnd"/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наступлении непредвиденных </w:t>
            </w:r>
            <w:r w:rsidR="00CF6725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обстоятельств (НПФ лишился лицензии, или признан банкротом, или Банк России ввел запрет на  осуществление фондом операций по ОПС) либо смерти застрахованного лица. </w:t>
            </w:r>
          </w:p>
          <w:p w14:paraId="6C77E835" w14:textId="008A8263" w:rsidR="00DB1EF8" w:rsidRPr="000C73A7" w:rsidRDefault="00DB1EF8" w:rsidP="00790F38">
            <w:pPr>
              <w:pStyle w:val="a3"/>
              <w:spacing w:line="360" w:lineRule="auto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t>Расторжение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 об ОПС исключительно </w:t>
            </w:r>
            <w:r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t>по волеизъявлению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застрахованного лица законодательством РФ </w:t>
            </w:r>
            <w:r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t>не предусмотрен</w:t>
            </w:r>
            <w:r w:rsidR="00BD12CB" w:rsidRPr="000C73A7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4D293B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0C73A7" w:rsidRPr="000C73A7" w14:paraId="42715CB9" w14:textId="77777777" w:rsidTr="00404CF8">
        <w:tc>
          <w:tcPr>
            <w:tcW w:w="567" w:type="dxa"/>
          </w:tcPr>
          <w:p w14:paraId="6B15397C" w14:textId="5CB8D040" w:rsidR="00A85040" w:rsidRPr="000C73A7" w:rsidRDefault="00CF6725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C3FEC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7" w:type="dxa"/>
          </w:tcPr>
          <w:p w14:paraId="284B3412" w14:textId="391A219C" w:rsidR="00A85040" w:rsidRPr="000C73A7" w:rsidRDefault="00DC3FEC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Сборы и платежи, которые подлежат уплате </w:t>
            </w:r>
            <w:r w:rsidR="00D35C9D" w:rsidRPr="000C73A7">
              <w:rPr>
                <w:rFonts w:ascii="Times New Roman" w:hAnsi="Times New Roman" w:cs="Times New Roman"/>
                <w:sz w:val="20"/>
                <w:szCs w:val="20"/>
              </w:rPr>
              <w:t>получателем услуги</w:t>
            </w:r>
          </w:p>
        </w:tc>
        <w:tc>
          <w:tcPr>
            <w:tcW w:w="8080" w:type="dxa"/>
          </w:tcPr>
          <w:p w14:paraId="331B895C" w14:textId="3A88345D" w:rsidR="00A85040" w:rsidRPr="000C73A7" w:rsidRDefault="00DC3FEC" w:rsidP="00790F38">
            <w:pPr>
              <w:pStyle w:val="a3"/>
              <w:spacing w:line="360" w:lineRule="auto"/>
              <w:ind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Застрахованное лицо не осуществляет оплату каких-либо сборов и платежей по </w:t>
            </w:r>
            <w:r w:rsidR="004226CF" w:rsidRPr="000C73A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оговору об ОПС</w:t>
            </w:r>
          </w:p>
        </w:tc>
      </w:tr>
      <w:tr w:rsidR="000C73A7" w:rsidRPr="000C73A7" w14:paraId="7BF62F2E" w14:textId="77777777" w:rsidTr="00404CF8">
        <w:tc>
          <w:tcPr>
            <w:tcW w:w="567" w:type="dxa"/>
          </w:tcPr>
          <w:p w14:paraId="11FEF7EE" w14:textId="164DB3B2" w:rsidR="00DC3FEC" w:rsidRPr="000C73A7" w:rsidRDefault="004226CF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C3FEC" w:rsidRPr="000C7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7D7A2D50" w14:textId="77777777" w:rsidR="00DC3FEC" w:rsidRPr="000C73A7" w:rsidRDefault="00DC3FEC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Гарантирование пенсионных накоплений</w:t>
            </w:r>
          </w:p>
        </w:tc>
        <w:tc>
          <w:tcPr>
            <w:tcW w:w="8080" w:type="dxa"/>
          </w:tcPr>
          <w:p w14:paraId="53295DAF" w14:textId="3DF37A52" w:rsidR="00DC3FEC" w:rsidRPr="000C73A7" w:rsidRDefault="00DC3FEC" w:rsidP="00790F38">
            <w:pPr>
              <w:pStyle w:val="a3"/>
              <w:spacing w:line="360" w:lineRule="auto"/>
              <w:ind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Законодательством Российской Федерации предусмотрена система сохранности пенсионных накоплений.</w:t>
            </w:r>
          </w:p>
          <w:p w14:paraId="74FBD3B8" w14:textId="337E9336" w:rsidR="00DC3FEC" w:rsidRPr="000C73A7" w:rsidRDefault="00DC3FEC" w:rsidP="00790F38">
            <w:pPr>
              <w:pStyle w:val="a3"/>
              <w:spacing w:line="360" w:lineRule="auto"/>
              <w:ind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Фонд включен в реестр негосударственных пенсионных фондов – участников системы гаранти</w:t>
            </w:r>
            <w:r w:rsidR="00E55164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рования прав застрахованных лиц </w:t>
            </w:r>
            <w:r w:rsidR="004226CF" w:rsidRPr="000C73A7">
              <w:rPr>
                <w:rFonts w:ascii="Times New Roman" w:hAnsi="Times New Roman" w:cs="Times New Roman"/>
                <w:sz w:val="20"/>
                <w:szCs w:val="20"/>
              </w:rPr>
              <w:t>в системе обязательного пенсионного страхования</w:t>
            </w:r>
            <w:r w:rsidR="00D16224" w:rsidRPr="000C7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226CF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C73A7" w:rsidRPr="000C73A7" w14:paraId="3725F055" w14:textId="77777777" w:rsidTr="00094814">
        <w:trPr>
          <w:trHeight w:val="2550"/>
        </w:trPr>
        <w:tc>
          <w:tcPr>
            <w:tcW w:w="567" w:type="dxa"/>
            <w:vMerge w:val="restart"/>
          </w:tcPr>
          <w:p w14:paraId="2E7CE2EF" w14:textId="19E25D8E" w:rsidR="00094814" w:rsidRPr="000C73A7" w:rsidRDefault="00094814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2127" w:type="dxa"/>
            <w:vMerge w:val="restart"/>
          </w:tcPr>
          <w:p w14:paraId="081AC1F8" w14:textId="77777777" w:rsidR="00094814" w:rsidRPr="000C73A7" w:rsidRDefault="00094814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Организация приема обращений застрахованных лиц</w:t>
            </w:r>
          </w:p>
        </w:tc>
        <w:tc>
          <w:tcPr>
            <w:tcW w:w="8080" w:type="dxa"/>
          </w:tcPr>
          <w:p w14:paraId="05900417" w14:textId="77777777" w:rsidR="00094814" w:rsidRPr="000C73A7" w:rsidRDefault="00094814" w:rsidP="008A32BB">
            <w:pPr>
              <w:pStyle w:val="a3"/>
              <w:spacing w:line="360" w:lineRule="auto"/>
              <w:ind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Застрахованное лицо может направить обращение в Фонд одним из следующих способов:</w:t>
            </w:r>
          </w:p>
          <w:p w14:paraId="31B72574" w14:textId="6F14557B" w:rsidR="005C1B42" w:rsidRPr="000C73A7" w:rsidRDefault="005C1B42" w:rsidP="008A32BB">
            <w:pPr>
              <w:numPr>
                <w:ilvl w:val="0"/>
                <w:numId w:val="6"/>
              </w:numPr>
              <w:spacing w:line="360" w:lineRule="auto"/>
              <w:ind w:left="0"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Почтой России по адресу: 420061, </w:t>
            </w:r>
            <w:r w:rsidR="00EC1DA3" w:rsidRPr="000C73A7">
              <w:rPr>
                <w:rFonts w:ascii="Times New Roman" w:hAnsi="Times New Roman" w:cs="Times New Roman"/>
                <w:sz w:val="20"/>
                <w:szCs w:val="20"/>
              </w:rPr>
              <w:t>г. Казань, ул. Н. Ершова, д.55Е;</w:t>
            </w:r>
          </w:p>
          <w:p w14:paraId="5A24A82F" w14:textId="2342887C" w:rsidR="005C1B42" w:rsidRPr="000C73A7" w:rsidRDefault="005C1B42" w:rsidP="008A32BB">
            <w:pPr>
              <w:numPr>
                <w:ilvl w:val="0"/>
                <w:numId w:val="6"/>
              </w:numPr>
              <w:spacing w:line="360" w:lineRule="auto"/>
              <w:ind w:left="0"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По электронной почте: </w:t>
            </w:r>
            <w:hyperlink r:id="rId8" w:history="1">
              <w:r w:rsidRPr="000C73A7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info@volga-capital.ru</w:t>
              </w:r>
            </w:hyperlink>
            <w:r w:rsidR="00EC1DA3" w:rsidRPr="000C73A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;</w:t>
            </w:r>
          </w:p>
          <w:p w14:paraId="61CACA01" w14:textId="68CCB3DA" w:rsidR="00EC1DA3" w:rsidRPr="000C73A7" w:rsidRDefault="00EC1DA3" w:rsidP="008A32BB">
            <w:pPr>
              <w:numPr>
                <w:ilvl w:val="0"/>
                <w:numId w:val="6"/>
              </w:numPr>
              <w:spacing w:line="360" w:lineRule="auto"/>
              <w:ind w:left="0"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На сайте Фонда через сервис «Консультация»;</w:t>
            </w:r>
          </w:p>
          <w:p w14:paraId="12A8FDC9" w14:textId="77777777" w:rsidR="00050A8A" w:rsidRPr="000C73A7" w:rsidRDefault="00050A8A" w:rsidP="008A32BB">
            <w:pPr>
              <w:pStyle w:val="a3"/>
              <w:numPr>
                <w:ilvl w:val="0"/>
                <w:numId w:val="6"/>
              </w:numPr>
              <w:spacing w:line="360" w:lineRule="auto"/>
              <w:ind w:left="0"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Лично в офисах Фонда, расположенных по адресам: </w:t>
            </w:r>
          </w:p>
          <w:p w14:paraId="781CB978" w14:textId="5F7D2B96" w:rsidR="00050A8A" w:rsidRDefault="00050A8A" w:rsidP="006F5463">
            <w:pPr>
              <w:pStyle w:val="a3"/>
              <w:spacing w:line="360" w:lineRule="auto"/>
              <w:ind w:firstLine="4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420061, Республика Татарстан, г. Казань, ул. Н. Ершова, д. 55Е</w:t>
            </w:r>
            <w:r w:rsidR="00EC1DA3" w:rsidRPr="000C73A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B9C405" w14:textId="77777777" w:rsidR="000A727B" w:rsidRPr="000A727B" w:rsidRDefault="000A727B" w:rsidP="006F5463">
            <w:pPr>
              <w:pStyle w:val="a3"/>
              <w:spacing w:line="360" w:lineRule="auto"/>
              <w:ind w:firstLine="4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27B">
              <w:rPr>
                <w:rFonts w:ascii="Times New Roman" w:hAnsi="Times New Roman" w:cs="Times New Roman"/>
                <w:sz w:val="20"/>
                <w:szCs w:val="20"/>
              </w:rPr>
              <w:t>420061, Республика Татарстан, г. Казань, ул. Н. Ершова, д. 57Б</w:t>
            </w:r>
          </w:p>
          <w:p w14:paraId="01042C4E" w14:textId="57097362" w:rsidR="00050A8A" w:rsidRPr="000C73A7" w:rsidRDefault="00050A8A" w:rsidP="006F5463">
            <w:pPr>
              <w:pStyle w:val="a3"/>
              <w:spacing w:line="360" w:lineRule="auto"/>
              <w:ind w:firstLine="4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420061, Республика Татарстан, г. Казань, ул. Сеченова, д.3</w:t>
            </w:r>
            <w:r w:rsidR="00EC1DA3" w:rsidRPr="000C73A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4E350A" w14:textId="4254C0C7" w:rsidR="008A32BB" w:rsidRPr="000C73A7" w:rsidRDefault="00050A8A" w:rsidP="006F5463">
            <w:pPr>
              <w:spacing w:line="36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420012, Республика Татарстан, г. Казань, ул. </w:t>
            </w:r>
            <w:proofErr w:type="spellStart"/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Муштари</w:t>
            </w:r>
            <w:proofErr w:type="spellEnd"/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, д.9</w:t>
            </w:r>
            <w:r w:rsidR="008A32BB" w:rsidRPr="000C7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45DB877A" w14:textId="2AFF3842" w:rsidR="00050A8A" w:rsidRPr="000C73A7" w:rsidRDefault="00050A8A" w:rsidP="006F5463">
            <w:pPr>
              <w:pStyle w:val="a3"/>
              <w:spacing w:line="360" w:lineRule="auto"/>
              <w:ind w:firstLine="4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428003, Чувашская </w:t>
            </w:r>
            <w:r w:rsidR="000B637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еспублика – Чувашия, г. Чебоксары, пр-т Московский, д.3</w:t>
            </w:r>
            <w:r w:rsidR="00EC1DA3" w:rsidRPr="000C73A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1E938D0" w14:textId="3C31C1F7" w:rsidR="00050A8A" w:rsidRPr="000C73A7" w:rsidRDefault="00050A8A" w:rsidP="006F5463">
            <w:pPr>
              <w:pStyle w:val="a3"/>
              <w:spacing w:line="360" w:lineRule="auto"/>
              <w:ind w:firstLine="4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423802, Республика Татарстан, г. Набережные Челны, ул. </w:t>
            </w:r>
            <w:proofErr w:type="spellStart"/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им.Батенчука</w:t>
            </w:r>
            <w:proofErr w:type="spellEnd"/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, д.18</w:t>
            </w:r>
            <w:r w:rsidR="00EC1DA3" w:rsidRPr="000C73A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1115C09" w14:textId="3AAFC4A7" w:rsidR="008A32BB" w:rsidRPr="000C73A7" w:rsidRDefault="00050A8A" w:rsidP="008A32BB">
            <w:pPr>
              <w:spacing w:line="360" w:lineRule="auto"/>
              <w:ind w:firstLine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423461, Республика Татарстан, г. Альметьевск, ул. Ленина, д.113А</w:t>
            </w:r>
            <w:r w:rsidR="00595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4337B3" w14:textId="77777777" w:rsidR="008A32BB" w:rsidRPr="000C73A7" w:rsidRDefault="008A32BB" w:rsidP="008A32BB">
            <w:pPr>
              <w:spacing w:line="360" w:lineRule="auto"/>
              <w:ind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рассматривает обращение в течение 15 рабочих дней с даты его регистрации в Фонде. В случае необходимости запроса дополнительных документов и материалов в целях объективного и всестороннего рассмотрения обращения срок рассмотрения обращения может быть продлен не болеем чем на 10 рабочих дней 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с обязательным уведомлением получателя финансовых услуг о продлении срока рассмотрения обращения</w:t>
            </w:r>
            <w:r w:rsidRPr="000C7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1DB5A59" w14:textId="4AFB7355" w:rsidR="00094814" w:rsidRPr="000C73A7" w:rsidRDefault="005C1B42" w:rsidP="008A32BB">
            <w:pPr>
              <w:pStyle w:val="a3"/>
              <w:spacing w:line="360" w:lineRule="auto"/>
              <w:ind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Организация, осуществляющая надзор за деятельностью НПФ – Центральный банк Российской Федерации (Банк России) 107016, </w:t>
            </w:r>
            <w:proofErr w:type="spellStart"/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  <w:proofErr w:type="spellEnd"/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Неглинная</w:t>
            </w:r>
            <w:proofErr w:type="spellEnd"/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, д.12.</w:t>
            </w:r>
          </w:p>
        </w:tc>
      </w:tr>
      <w:tr w:rsidR="000C73A7" w:rsidRPr="000C73A7" w14:paraId="3B82900B" w14:textId="77777777" w:rsidTr="00790F38">
        <w:trPr>
          <w:trHeight w:val="1403"/>
        </w:trPr>
        <w:tc>
          <w:tcPr>
            <w:tcW w:w="567" w:type="dxa"/>
            <w:vMerge/>
          </w:tcPr>
          <w:p w14:paraId="425E5FAC" w14:textId="77777777" w:rsidR="00094814" w:rsidRPr="000C73A7" w:rsidDel="0097366B" w:rsidRDefault="0009481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9892353" w14:textId="77777777" w:rsidR="00094814" w:rsidRPr="000C73A7" w:rsidRDefault="0009481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5EC74143" w14:textId="77777777" w:rsidR="00094814" w:rsidRPr="000C73A7" w:rsidRDefault="00094814" w:rsidP="00790F38">
            <w:pPr>
              <w:pStyle w:val="a3"/>
              <w:spacing w:line="360" w:lineRule="auto"/>
              <w:ind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Служба по защите прав потребителей и обеспечению доступности финансовых услуг Банка России:</w:t>
            </w:r>
          </w:p>
          <w:p w14:paraId="1D1F9184" w14:textId="77777777" w:rsidR="00094814" w:rsidRPr="000C73A7" w:rsidRDefault="00AC04B5" w:rsidP="00790F38">
            <w:pPr>
              <w:pStyle w:val="a3"/>
              <w:spacing w:line="360" w:lineRule="auto"/>
              <w:ind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94814"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094814"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</w:t>
              </w:r>
              <w:proofErr w:type="spellStart"/>
              <w:r w:rsidR="00094814"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cbr</w:t>
              </w:r>
              <w:proofErr w:type="spellEnd"/>
              <w:r w:rsidR="00094814"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094814"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  <w:r w:rsidR="00094814"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14:paraId="40C5A548" w14:textId="77777777" w:rsidR="00094814" w:rsidRDefault="00AC04B5" w:rsidP="00790F38">
            <w:pPr>
              <w:pStyle w:val="a3"/>
              <w:spacing w:line="360" w:lineRule="auto"/>
              <w:ind w:firstLine="352"/>
              <w:jc w:val="both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10" w:history="1">
              <w:r w:rsidR="00094814"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094814"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</w:t>
              </w:r>
              <w:proofErr w:type="spellStart"/>
              <w:r w:rsidR="00094814"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cbr</w:t>
              </w:r>
              <w:proofErr w:type="spellEnd"/>
              <w:r w:rsidR="00094814"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094814"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  <w:r w:rsidR="00094814"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094814"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protection</w:t>
              </w:r>
              <w:r w:rsidR="00094814"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_</w:t>
              </w:r>
              <w:r w:rsidR="00094814"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rights</w:t>
              </w:r>
              <w:r w:rsidR="00094814" w:rsidRPr="000C73A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14:paraId="5D1CF8D3" w14:textId="79627F90" w:rsidR="00B70E8D" w:rsidRPr="000C73A7" w:rsidRDefault="00B70E8D" w:rsidP="00790F38">
            <w:pPr>
              <w:pStyle w:val="a3"/>
              <w:spacing w:line="360" w:lineRule="auto"/>
              <w:ind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Вкладчик, Участник может письменно обратиться в Саморегулируемую организацию – Национальную ассоциацию негосударственных пенсионных фондов, членом которой является Фонд, по адресу: 121069, </w:t>
            </w:r>
            <w:proofErr w:type="spellStart"/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г.Москва</w:t>
            </w:r>
            <w:proofErr w:type="spellEnd"/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, Хлебный переулок, 19А, этаж 7. Адрес сайта: </w:t>
            </w:r>
            <w:hyperlink r:id="rId11" w:history="1">
              <w:r w:rsidRPr="00E41AD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https://www.napf.ru/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. Адрес электронной почты: 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info</w:t>
            </w:r>
            <w:r w:rsidRPr="00EE2B18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@</w:t>
            </w:r>
            <w:proofErr w:type="spellStart"/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napf</w:t>
            </w:r>
            <w:proofErr w:type="spellEnd"/>
            <w:r w:rsidRPr="00EE2B18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  <w:proofErr w:type="spellStart"/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ru</w:t>
            </w:r>
            <w:proofErr w:type="spellEnd"/>
          </w:p>
        </w:tc>
      </w:tr>
      <w:tr w:rsidR="000C73A7" w:rsidRPr="000C73A7" w14:paraId="4480A95C" w14:textId="77777777" w:rsidTr="00404CF8">
        <w:tc>
          <w:tcPr>
            <w:tcW w:w="567" w:type="dxa"/>
          </w:tcPr>
          <w:p w14:paraId="4581CB37" w14:textId="2B846390" w:rsidR="00E61E59" w:rsidRPr="000C73A7" w:rsidRDefault="0097366B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E61E59" w:rsidRPr="000C7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1F5DCAC2" w14:textId="77777777" w:rsidR="00E61E59" w:rsidRPr="000C73A7" w:rsidRDefault="00E61E59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Дополнительная релевантная информация</w:t>
            </w:r>
          </w:p>
        </w:tc>
        <w:tc>
          <w:tcPr>
            <w:tcW w:w="8080" w:type="dxa"/>
          </w:tcPr>
          <w:p w14:paraId="1BE7E202" w14:textId="10EC636E" w:rsidR="000C2586" w:rsidRPr="000C73A7" w:rsidRDefault="000C2586" w:rsidP="00790F38">
            <w:pPr>
              <w:pStyle w:val="a3"/>
              <w:spacing w:line="360" w:lineRule="auto"/>
              <w:ind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Необходимо своевременно информировать Фонд об изменении своих данных (паспортных, контактных и т.д.), необходимых для исполнения Фондом своих обязательств по договору об ОПС.</w:t>
            </w:r>
          </w:p>
          <w:p w14:paraId="3D4AA533" w14:textId="78E34002" w:rsidR="000C2586" w:rsidRPr="000C73A7" w:rsidRDefault="000C2586" w:rsidP="00790F38">
            <w:pPr>
              <w:pStyle w:val="a3"/>
              <w:spacing w:line="360" w:lineRule="auto"/>
              <w:ind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Получателями финансовых услуг могут стать застрахованные лица, определенные в соответствии со ст. 7 Федерального закона от 15.12.2001 №167-ФЗ «Об обязательном пенсионном страховании в Российской Федерации».</w:t>
            </w:r>
          </w:p>
          <w:p w14:paraId="176CFAE8" w14:textId="55F23B20" w:rsidR="000C2586" w:rsidRPr="000C73A7" w:rsidRDefault="000C2586" w:rsidP="00790F38">
            <w:pPr>
              <w:pStyle w:val="a3"/>
              <w:spacing w:line="360" w:lineRule="auto"/>
              <w:ind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Заключение договора об ОПС носит добровольный характер.</w:t>
            </w:r>
          </w:p>
          <w:p w14:paraId="6C383CC8" w14:textId="41E67BF9" w:rsidR="00E61E59" w:rsidRPr="000C73A7" w:rsidRDefault="000C2586" w:rsidP="00790F38">
            <w:pPr>
              <w:pStyle w:val="a3"/>
              <w:spacing w:line="360" w:lineRule="auto"/>
              <w:ind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Застрахованное лицо до подписания договора об ОПС должно внимательно</w:t>
            </w:r>
            <w:r w:rsidR="007C463F"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ознакомиться с содержанием договора об ОПС и страховыми правилами.</w:t>
            </w:r>
          </w:p>
        </w:tc>
      </w:tr>
      <w:tr w:rsidR="000C73A7" w:rsidRPr="000C73A7" w14:paraId="23D998CF" w14:textId="77777777" w:rsidTr="00404CF8">
        <w:tc>
          <w:tcPr>
            <w:tcW w:w="567" w:type="dxa"/>
          </w:tcPr>
          <w:p w14:paraId="5E724F28" w14:textId="08F399F3" w:rsidR="004E645B" w:rsidRPr="000C73A7" w:rsidDel="0097366B" w:rsidRDefault="004E645B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62538BD1" w14:textId="77F86F90" w:rsidR="004E645B" w:rsidRPr="000C73A7" w:rsidRDefault="004E645B" w:rsidP="00790F3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Описание основных рисков услуги</w:t>
            </w:r>
          </w:p>
        </w:tc>
        <w:tc>
          <w:tcPr>
            <w:tcW w:w="8080" w:type="dxa"/>
          </w:tcPr>
          <w:p w14:paraId="29C74669" w14:textId="77777777" w:rsidR="004E645B" w:rsidRPr="000C73A7" w:rsidRDefault="004E645B" w:rsidP="00790F38">
            <w:pPr>
              <w:pStyle w:val="a3"/>
              <w:numPr>
                <w:ilvl w:val="0"/>
                <w:numId w:val="8"/>
              </w:numPr>
              <w:spacing w:line="360" w:lineRule="auto"/>
              <w:ind w:left="29" w:firstLine="3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При смене Фонда чаще, чем один раз в пять лет с даты вступления в силу Договора об ОПС возможно потерять заработанный страховщиком инвестиционный доход, а также, при отрицательном результате инвестирования, часть средств пенсионны</w:t>
            </w:r>
            <w:r w:rsidR="00A77AB6" w:rsidRPr="000C73A7">
              <w:rPr>
                <w:rFonts w:ascii="Times New Roman" w:hAnsi="Times New Roman" w:cs="Times New Roman"/>
                <w:sz w:val="20"/>
                <w:szCs w:val="20"/>
              </w:rPr>
              <w:t>х накоплений.</w:t>
            </w:r>
          </w:p>
          <w:p w14:paraId="0A163CA6" w14:textId="77777777" w:rsidR="00A77AB6" w:rsidRPr="000C73A7" w:rsidRDefault="00A77AB6" w:rsidP="00790F38">
            <w:pPr>
              <w:pStyle w:val="a3"/>
              <w:numPr>
                <w:ilvl w:val="0"/>
                <w:numId w:val="8"/>
              </w:numPr>
              <w:spacing w:line="360" w:lineRule="auto"/>
              <w:ind w:left="29" w:firstLine="3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В случае пропуска срока для обращения за выплатой средств пенсионных накоплений умершего застрахованного лица (6 месяцев) он может быть восстановлен только в судебном порядке.</w:t>
            </w:r>
          </w:p>
          <w:p w14:paraId="3A27CC69" w14:textId="6D8FE25C" w:rsidR="00A77AB6" w:rsidRPr="000C73A7" w:rsidRDefault="00A77AB6" w:rsidP="00790F38">
            <w:pPr>
              <w:pStyle w:val="a3"/>
              <w:numPr>
                <w:ilvl w:val="0"/>
                <w:numId w:val="8"/>
              </w:numPr>
              <w:spacing w:line="360" w:lineRule="auto"/>
              <w:ind w:left="29" w:firstLine="3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При инвестировании средств пенсионных накоплений </w:t>
            </w:r>
            <w:r w:rsidR="00517585" w:rsidRPr="000C73A7">
              <w:rPr>
                <w:rFonts w:ascii="Times New Roman" w:hAnsi="Times New Roman" w:cs="Times New Roman"/>
                <w:sz w:val="20"/>
                <w:szCs w:val="20"/>
              </w:rPr>
              <w:t>возможн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>о увеличение  или уменьшение дохода от инвестирования пенсионных накоплений, результаты инвестирования пенсионных накоплений, результаты инвестирования в прошлом не определяют доходов в будущем, государство не гарантирует доходности инвестирования пенсионных накоплений.</w:t>
            </w:r>
          </w:p>
        </w:tc>
      </w:tr>
    </w:tbl>
    <w:p w14:paraId="6C5CFFB7" w14:textId="73A05BFA" w:rsidR="0048003C" w:rsidRPr="000C73A7" w:rsidRDefault="0048003C" w:rsidP="00790F38">
      <w:pPr>
        <w:pStyle w:val="a3"/>
        <w:spacing w:line="360" w:lineRule="auto"/>
        <w:ind w:left="-993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73A7">
        <w:rPr>
          <w:rFonts w:ascii="Times New Roman" w:hAnsi="Times New Roman" w:cs="Times New Roman"/>
          <w:sz w:val="20"/>
          <w:szCs w:val="20"/>
        </w:rPr>
        <w:t>С ключевым информационным документом, в соответствии с которым осуществляется информирование получателей финансовых услуг о Фонде, финансовых услугах, оказываемых Фондом, сущности и стоимости услуги, основных рисках, включая риск возможной потери части инвестиционного дохода (части средств пенсионных накоплений), ознакомлен (а):</w:t>
      </w:r>
    </w:p>
    <w:p w14:paraId="2439AF8E" w14:textId="29BD822B" w:rsidR="00F3669F" w:rsidRPr="000C73A7" w:rsidRDefault="00715E94" w:rsidP="00790F38">
      <w:pPr>
        <w:pStyle w:val="a3"/>
        <w:spacing w:line="360" w:lineRule="auto"/>
        <w:ind w:left="-993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C73A7">
        <w:rPr>
          <w:rFonts w:ascii="Times New Roman" w:hAnsi="Times New Roman" w:cs="Times New Roman"/>
          <w:sz w:val="20"/>
          <w:szCs w:val="20"/>
        </w:rPr>
        <w:t xml:space="preserve"> </w:t>
      </w:r>
      <w:r w:rsidR="004A096B" w:rsidRPr="000C73A7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0C73A7">
        <w:rPr>
          <w:rFonts w:ascii="Times New Roman" w:hAnsi="Times New Roman" w:cs="Times New Roman"/>
          <w:sz w:val="20"/>
          <w:szCs w:val="20"/>
        </w:rPr>
        <w:t>________________/ _______________________________________________________/</w:t>
      </w:r>
    </w:p>
    <w:p w14:paraId="47B124F2" w14:textId="345CB9BC" w:rsidR="004A096B" w:rsidRPr="000C73A7" w:rsidRDefault="004A096B" w:rsidP="00790F38">
      <w:pPr>
        <w:pStyle w:val="a3"/>
        <w:spacing w:line="360" w:lineRule="auto"/>
        <w:ind w:left="-993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C73A7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E120E5" w:rsidRPr="000C73A7">
        <w:rPr>
          <w:rFonts w:ascii="Times New Roman" w:hAnsi="Times New Roman" w:cs="Times New Roman"/>
          <w:sz w:val="16"/>
          <w:szCs w:val="16"/>
        </w:rPr>
        <w:t xml:space="preserve">    </w:t>
      </w:r>
      <w:r w:rsidRPr="000C73A7">
        <w:rPr>
          <w:rFonts w:ascii="Times New Roman" w:hAnsi="Times New Roman" w:cs="Times New Roman"/>
          <w:sz w:val="16"/>
          <w:szCs w:val="16"/>
        </w:rPr>
        <w:t xml:space="preserve">   </w:t>
      </w:r>
      <w:r w:rsidR="002B5ABA" w:rsidRPr="000C73A7">
        <w:rPr>
          <w:rFonts w:ascii="Times New Roman" w:hAnsi="Times New Roman" w:cs="Times New Roman"/>
          <w:sz w:val="16"/>
          <w:szCs w:val="16"/>
        </w:rPr>
        <w:t xml:space="preserve">   </w:t>
      </w:r>
      <w:r w:rsidRPr="000C73A7">
        <w:rPr>
          <w:rFonts w:ascii="Times New Roman" w:hAnsi="Times New Roman" w:cs="Times New Roman"/>
          <w:sz w:val="16"/>
          <w:szCs w:val="16"/>
        </w:rPr>
        <w:t xml:space="preserve"> /подпись получателя финансовых услуг/</w:t>
      </w:r>
    </w:p>
    <w:sectPr w:rsidR="004A096B" w:rsidRPr="000C73A7" w:rsidSect="00790F38">
      <w:pgSz w:w="11906" w:h="16838"/>
      <w:pgMar w:top="284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46B"/>
    <w:multiLevelType w:val="hybridMultilevel"/>
    <w:tmpl w:val="CB7E5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662A6"/>
    <w:multiLevelType w:val="hybridMultilevel"/>
    <w:tmpl w:val="78F6DF2A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38CB06F8"/>
    <w:multiLevelType w:val="hybridMultilevel"/>
    <w:tmpl w:val="DDCEC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B3403"/>
    <w:multiLevelType w:val="hybridMultilevel"/>
    <w:tmpl w:val="D7A43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1729"/>
    <w:multiLevelType w:val="hybridMultilevel"/>
    <w:tmpl w:val="F4B6B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F1771"/>
    <w:multiLevelType w:val="hybridMultilevel"/>
    <w:tmpl w:val="0BE47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7198E"/>
    <w:multiLevelType w:val="hybridMultilevel"/>
    <w:tmpl w:val="0F6C1A96"/>
    <w:lvl w:ilvl="0" w:tplc="86F02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F4A97"/>
    <w:multiLevelType w:val="hybridMultilevel"/>
    <w:tmpl w:val="5C0CA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A21E7"/>
    <w:multiLevelType w:val="hybridMultilevel"/>
    <w:tmpl w:val="EBEC7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21"/>
    <w:rsid w:val="00006B1D"/>
    <w:rsid w:val="00021AB4"/>
    <w:rsid w:val="00024B36"/>
    <w:rsid w:val="00050A8A"/>
    <w:rsid w:val="0005653C"/>
    <w:rsid w:val="00057FEB"/>
    <w:rsid w:val="00064B27"/>
    <w:rsid w:val="000713AD"/>
    <w:rsid w:val="00075171"/>
    <w:rsid w:val="00094814"/>
    <w:rsid w:val="000A727B"/>
    <w:rsid w:val="000B42F9"/>
    <w:rsid w:val="000B5201"/>
    <w:rsid w:val="000B6095"/>
    <w:rsid w:val="000B637D"/>
    <w:rsid w:val="000C2586"/>
    <w:rsid w:val="000C73A7"/>
    <w:rsid w:val="000D77E4"/>
    <w:rsid w:val="000E5F8A"/>
    <w:rsid w:val="000F05FC"/>
    <w:rsid w:val="000F2F6A"/>
    <w:rsid w:val="0011395C"/>
    <w:rsid w:val="0013325F"/>
    <w:rsid w:val="00144176"/>
    <w:rsid w:val="00167658"/>
    <w:rsid w:val="00175BE4"/>
    <w:rsid w:val="00177F87"/>
    <w:rsid w:val="00187B6D"/>
    <w:rsid w:val="001C4A11"/>
    <w:rsid w:val="001D3085"/>
    <w:rsid w:val="001D568A"/>
    <w:rsid w:val="00205127"/>
    <w:rsid w:val="00221790"/>
    <w:rsid w:val="002603F0"/>
    <w:rsid w:val="0028641C"/>
    <w:rsid w:val="002B5ABA"/>
    <w:rsid w:val="002C542C"/>
    <w:rsid w:val="002D45DB"/>
    <w:rsid w:val="002E79B8"/>
    <w:rsid w:val="0032485C"/>
    <w:rsid w:val="00343CD5"/>
    <w:rsid w:val="00375BB9"/>
    <w:rsid w:val="003943F5"/>
    <w:rsid w:val="003A0E4C"/>
    <w:rsid w:val="003B2154"/>
    <w:rsid w:val="003D2867"/>
    <w:rsid w:val="003E1D59"/>
    <w:rsid w:val="00403EC5"/>
    <w:rsid w:val="00404CF8"/>
    <w:rsid w:val="00411D2B"/>
    <w:rsid w:val="00421223"/>
    <w:rsid w:val="004226CF"/>
    <w:rsid w:val="00430319"/>
    <w:rsid w:val="00437945"/>
    <w:rsid w:val="0044169F"/>
    <w:rsid w:val="0045269A"/>
    <w:rsid w:val="00477D5F"/>
    <w:rsid w:val="00477F74"/>
    <w:rsid w:val="0048003C"/>
    <w:rsid w:val="00481CE8"/>
    <w:rsid w:val="00482BBB"/>
    <w:rsid w:val="004935E1"/>
    <w:rsid w:val="00495EA7"/>
    <w:rsid w:val="004A096B"/>
    <w:rsid w:val="004A28B4"/>
    <w:rsid w:val="004A7EEA"/>
    <w:rsid w:val="004C0B0B"/>
    <w:rsid w:val="004C4BB9"/>
    <w:rsid w:val="004C4F2D"/>
    <w:rsid w:val="004D293B"/>
    <w:rsid w:val="004E645B"/>
    <w:rsid w:val="00504D04"/>
    <w:rsid w:val="00517585"/>
    <w:rsid w:val="00584ED9"/>
    <w:rsid w:val="00595E20"/>
    <w:rsid w:val="005A2194"/>
    <w:rsid w:val="005A3AA9"/>
    <w:rsid w:val="005C1B42"/>
    <w:rsid w:val="005F798B"/>
    <w:rsid w:val="0065083E"/>
    <w:rsid w:val="00652F21"/>
    <w:rsid w:val="00661C7F"/>
    <w:rsid w:val="00667AA2"/>
    <w:rsid w:val="0067224C"/>
    <w:rsid w:val="00696787"/>
    <w:rsid w:val="00696872"/>
    <w:rsid w:val="006A150E"/>
    <w:rsid w:val="006C3E26"/>
    <w:rsid w:val="006F1022"/>
    <w:rsid w:val="006F5463"/>
    <w:rsid w:val="007006C6"/>
    <w:rsid w:val="0070175B"/>
    <w:rsid w:val="00715E94"/>
    <w:rsid w:val="00727947"/>
    <w:rsid w:val="007505F4"/>
    <w:rsid w:val="00784976"/>
    <w:rsid w:val="00785EB4"/>
    <w:rsid w:val="00790F38"/>
    <w:rsid w:val="0079168B"/>
    <w:rsid w:val="0079759D"/>
    <w:rsid w:val="007C2AB0"/>
    <w:rsid w:val="007C463F"/>
    <w:rsid w:val="007E5C2F"/>
    <w:rsid w:val="00801B87"/>
    <w:rsid w:val="0080633C"/>
    <w:rsid w:val="00813061"/>
    <w:rsid w:val="008217F5"/>
    <w:rsid w:val="00832C5D"/>
    <w:rsid w:val="00833A76"/>
    <w:rsid w:val="008A32BB"/>
    <w:rsid w:val="008B323F"/>
    <w:rsid w:val="008C5200"/>
    <w:rsid w:val="008C6882"/>
    <w:rsid w:val="008D0E25"/>
    <w:rsid w:val="008E2497"/>
    <w:rsid w:val="00903349"/>
    <w:rsid w:val="00927FE0"/>
    <w:rsid w:val="00933A7E"/>
    <w:rsid w:val="0093653B"/>
    <w:rsid w:val="009460A2"/>
    <w:rsid w:val="0097366B"/>
    <w:rsid w:val="00983B09"/>
    <w:rsid w:val="009923EC"/>
    <w:rsid w:val="0099490F"/>
    <w:rsid w:val="00995D3D"/>
    <w:rsid w:val="009A781E"/>
    <w:rsid w:val="009C09DD"/>
    <w:rsid w:val="009C699A"/>
    <w:rsid w:val="009C78B0"/>
    <w:rsid w:val="009D3644"/>
    <w:rsid w:val="00A21732"/>
    <w:rsid w:val="00A2288F"/>
    <w:rsid w:val="00A234E8"/>
    <w:rsid w:val="00A418D4"/>
    <w:rsid w:val="00A5394C"/>
    <w:rsid w:val="00A548C2"/>
    <w:rsid w:val="00A65C60"/>
    <w:rsid w:val="00A77AB6"/>
    <w:rsid w:val="00A85040"/>
    <w:rsid w:val="00AA2D89"/>
    <w:rsid w:val="00AB4823"/>
    <w:rsid w:val="00AC04B5"/>
    <w:rsid w:val="00AE4C0C"/>
    <w:rsid w:val="00AF4B8F"/>
    <w:rsid w:val="00B12EAD"/>
    <w:rsid w:val="00B205D6"/>
    <w:rsid w:val="00B515A1"/>
    <w:rsid w:val="00B70E8D"/>
    <w:rsid w:val="00BD12CB"/>
    <w:rsid w:val="00BE03C3"/>
    <w:rsid w:val="00C15786"/>
    <w:rsid w:val="00C27049"/>
    <w:rsid w:val="00C34B8F"/>
    <w:rsid w:val="00C805C5"/>
    <w:rsid w:val="00C90FBE"/>
    <w:rsid w:val="00CA514B"/>
    <w:rsid w:val="00CB7525"/>
    <w:rsid w:val="00CC7F6A"/>
    <w:rsid w:val="00CD4DD9"/>
    <w:rsid w:val="00CF6725"/>
    <w:rsid w:val="00D101C4"/>
    <w:rsid w:val="00D11E60"/>
    <w:rsid w:val="00D16224"/>
    <w:rsid w:val="00D258BA"/>
    <w:rsid w:val="00D356C7"/>
    <w:rsid w:val="00D35C9D"/>
    <w:rsid w:val="00D76B2B"/>
    <w:rsid w:val="00DA52E5"/>
    <w:rsid w:val="00DB1EF8"/>
    <w:rsid w:val="00DC3FEC"/>
    <w:rsid w:val="00E120E5"/>
    <w:rsid w:val="00E32AEC"/>
    <w:rsid w:val="00E55164"/>
    <w:rsid w:val="00E61E59"/>
    <w:rsid w:val="00EC1DA3"/>
    <w:rsid w:val="00F3669F"/>
    <w:rsid w:val="00F419ED"/>
    <w:rsid w:val="00F65171"/>
    <w:rsid w:val="00F77365"/>
    <w:rsid w:val="00F82740"/>
    <w:rsid w:val="00F83833"/>
    <w:rsid w:val="00F9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3925"/>
  <w15:docId w15:val="{0CEFD35D-E480-49DE-8BFD-86D70F8A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F21"/>
    <w:pPr>
      <w:spacing w:after="0" w:line="240" w:lineRule="auto"/>
    </w:pPr>
  </w:style>
  <w:style w:type="table" w:styleId="a4">
    <w:name w:val="Table Grid"/>
    <w:basedOn w:val="a1"/>
    <w:uiPriority w:val="59"/>
    <w:rsid w:val="00A8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713A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ED9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basedOn w:val="a0"/>
    <w:uiPriority w:val="99"/>
    <w:rsid w:val="00833A76"/>
    <w:rPr>
      <w:color w:val="106BBE"/>
    </w:rPr>
  </w:style>
  <w:style w:type="character" w:styleId="a9">
    <w:name w:val="annotation reference"/>
    <w:basedOn w:val="a0"/>
    <w:uiPriority w:val="99"/>
    <w:semiHidden/>
    <w:unhideWhenUsed/>
    <w:rsid w:val="0097366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7366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7366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366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7366B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97366B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1C4A11"/>
    <w:pPr>
      <w:ind w:left="720"/>
      <w:contextualSpacing/>
    </w:pPr>
  </w:style>
  <w:style w:type="paragraph" w:customStyle="1" w:styleId="Default">
    <w:name w:val="Default"/>
    <w:rsid w:val="005F7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olga-capita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volga-capita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olga-capital.ru" TargetMode="External"/><Relationship Id="rId11" Type="http://schemas.openxmlformats.org/officeDocument/2006/relationships/hyperlink" Target="https://www.napf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br.ru/protection_righ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66425-F1E6-4E27-9056-450412B4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Римма Замалеева</dc:creator>
  <cp:lastModifiedBy>Александра Хасанова</cp:lastModifiedBy>
  <cp:revision>8</cp:revision>
  <cp:lastPrinted>2021-09-09T13:00:00Z</cp:lastPrinted>
  <dcterms:created xsi:type="dcterms:W3CDTF">2025-04-24T13:19:00Z</dcterms:created>
  <dcterms:modified xsi:type="dcterms:W3CDTF">2026-02-05T12:53:00Z</dcterms:modified>
</cp:coreProperties>
</file>